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E848D"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3FB75972">
      <w:pPr>
        <w:widowControl/>
        <w:rPr>
          <w:rFonts w:hint="eastAsia" w:ascii="黑体" w:hAnsi="黑体" w:eastAsia="黑体"/>
          <w:b/>
          <w:color w:val="000000"/>
          <w:sz w:val="32"/>
          <w:szCs w:val="32"/>
        </w:rPr>
      </w:pPr>
    </w:p>
    <w:p w14:paraId="478657DF">
      <w:pPr>
        <w:snapToGrid w:val="0"/>
        <w:jc w:val="center"/>
        <w:rPr>
          <w:rFonts w:hint="eastAsia" w:ascii="方正小标宋简体" w:hAnsi="黑体" w:eastAsia="方正小标宋简体" w:cs="方正仿宋_GB2312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仿宋_GB2312"/>
          <w:color w:val="000000"/>
          <w:sz w:val="44"/>
          <w:szCs w:val="44"/>
        </w:rPr>
        <w:t>参赛单位联络人信息表</w:t>
      </w:r>
    </w:p>
    <w:p w14:paraId="4576656A">
      <w:pPr>
        <w:spacing w:line="360" w:lineRule="exact"/>
        <w:rPr>
          <w:rFonts w:hint="eastAsia" w:ascii="楷体" w:hAnsi="楷体" w:eastAsia="楷体" w:cs="方正仿宋_GB2312"/>
          <w:color w:val="000000"/>
          <w:sz w:val="28"/>
          <w:szCs w:val="28"/>
        </w:rPr>
      </w:pP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54"/>
        <w:gridCol w:w="1898"/>
        <w:gridCol w:w="2111"/>
        <w:gridCol w:w="1538"/>
      </w:tblGrid>
      <w:tr w14:paraId="59FA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9C5BD">
            <w:pPr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8FDDCF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18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2A90351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  <w:p w14:paraId="344BF25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211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A377FA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53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BFA790">
            <w:pPr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邮编</w:t>
            </w:r>
          </w:p>
        </w:tc>
      </w:tr>
      <w:tr w14:paraId="16E0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2745">
            <w:pPr>
              <w:snapToGrid w:val="0"/>
              <w:spacing w:line="440" w:lineRule="exact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B192">
            <w:pPr>
              <w:snapToGrid w:val="0"/>
              <w:spacing w:line="440" w:lineRule="exact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F5D2">
            <w:pPr>
              <w:snapToGrid w:val="0"/>
              <w:spacing w:line="440" w:lineRule="exact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08B6">
            <w:pPr>
              <w:snapToGrid w:val="0"/>
              <w:spacing w:line="440" w:lineRule="exact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5117">
            <w:pPr>
              <w:snapToGrid w:val="0"/>
              <w:spacing w:line="440" w:lineRule="exact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</w:tr>
    </w:tbl>
    <w:p w14:paraId="308A7D3D">
      <w:pPr>
        <w:spacing w:line="360" w:lineRule="exact"/>
        <w:rPr>
          <w:rFonts w:hint="eastAsia" w:ascii="楷体" w:hAnsi="楷体" w:eastAsia="楷体" w:cs="方正仿宋_GB2312"/>
          <w:color w:val="000000"/>
          <w:sz w:val="28"/>
          <w:szCs w:val="28"/>
        </w:rPr>
      </w:pPr>
    </w:p>
    <w:p w14:paraId="091DAD8B">
      <w:pPr>
        <w:spacing w:line="360" w:lineRule="exact"/>
        <w:rPr>
          <w:rFonts w:hint="eastAsia" w:ascii="楷体_GB2312" w:hAnsi="楷体" w:eastAsia="楷体_GB2312" w:cs="方正仿宋_GB2312"/>
          <w:color w:val="000000"/>
          <w:sz w:val="24"/>
          <w:szCs w:val="24"/>
        </w:rPr>
      </w:pPr>
      <w:r>
        <w:rPr>
          <w:rFonts w:hint="eastAsia" w:ascii="楷体_GB2312" w:hAnsi="楷体" w:eastAsia="楷体_GB2312" w:cs="方正仿宋_GB2312"/>
          <w:color w:val="000000"/>
          <w:sz w:val="24"/>
          <w:szCs w:val="24"/>
        </w:rPr>
        <w:t>说明：所有参赛单位，请确定一位专职人员（一个单位一人）与组委会进行对接，负责作品申报工作。大赛不接受个人单独申报。</w:t>
      </w:r>
    </w:p>
    <w:p w14:paraId="65212C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AA5B6-9179-4A92-9263-58A6C1100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32DB7E-6D82-4409-8761-9416A7DA20D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B446A3A4-C1AC-4870-8ED2-52456D8F8B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3FACE6D-FC37-4EDA-A98E-1DD7150F470E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5" w:fontKey="{74AA2473-7D8B-4AC9-B4BC-3B9C77A232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4AECAB4-B1F5-42C7-8204-1AAF379DF0A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2B48F5CF-D1EC-48E0-AA5F-6FC227A360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A970672"/>
    <w:rsid w:val="0A9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2024-10-08T08:29:00Z</dcterms:created>
  <dc:creator>＿＿LUS</dc:creator>
  <cp:lastModifiedBy>＿＿LUS</cp:lastModifiedBy>
  <dcterms:modified xsi:type="dcterms:W3CDTF">2024-10-08T08:29:17Z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7EC487482C2E4E93BA1249BD039EB4EE_11</vt:lpwstr>
  </property>
</Properties>
</file>